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055D5" w14:textId="2B8D325F" w:rsidR="00451B1B" w:rsidRPr="005F14E1" w:rsidRDefault="005F14E1" w:rsidP="005F14E1">
      <w:pPr>
        <w:pStyle w:val="berschrift4"/>
      </w:pPr>
      <w:r>
        <w:t>Pflichtteilfeste Weiterleitung</w:t>
      </w:r>
    </w:p>
    <w:p w14:paraId="167055D6" w14:textId="77777777" w:rsidR="00451B1B" w:rsidRDefault="00451B1B" w:rsidP="00451B1B">
      <w:pPr>
        <w:pStyle w:val="HalbeLeerzeile"/>
      </w:pPr>
    </w:p>
    <w:p w14:paraId="167055D7" w14:textId="77777777" w:rsidR="00451B1B" w:rsidRDefault="00451B1B" w:rsidP="00451B1B">
      <w:pPr>
        <w:pStyle w:val="Marginalie"/>
        <w:framePr w:wrap="around"/>
      </w:pPr>
    </w:p>
    <w:p w14:paraId="167055D8" w14:textId="77777777" w:rsidR="00451B1B" w:rsidRDefault="00451B1B" w:rsidP="00451B1B">
      <w:pPr>
        <w:pStyle w:val="Kleindruck"/>
      </w:pPr>
      <w:r>
        <w:t xml:space="preserve">§ 1 Hiermit schenke ich meinem Sohn S meinen Geschäftsanteil im Nominalwert von Euro </w:t>
      </w:r>
      <w:r>
        <w:rPr>
          <w:color w:val="0000FF"/>
        </w:rPr>
        <w:t xml:space="preserve">(…) </w:t>
      </w:r>
      <w:r>
        <w:t xml:space="preserve">an der im Handelsregister des Amtsgerichts </w:t>
      </w:r>
      <w:r>
        <w:rPr>
          <w:color w:val="0000FF"/>
        </w:rPr>
        <w:t xml:space="preserve">(…) </w:t>
      </w:r>
      <w:r>
        <w:t xml:space="preserve">unter HRB </w:t>
      </w:r>
      <w:r>
        <w:rPr>
          <w:color w:val="0000FF"/>
        </w:rPr>
        <w:t xml:space="preserve">(…) </w:t>
      </w:r>
      <w:r>
        <w:t>eingetragenen X-GmbH und trete diesen Geschäftsanteil an ihn ab.</w:t>
      </w:r>
    </w:p>
    <w:p w14:paraId="167055D9" w14:textId="77777777" w:rsidR="00451B1B" w:rsidRDefault="00451B1B" w:rsidP="00451B1B">
      <w:pPr>
        <w:pStyle w:val="Kleindruck"/>
      </w:pPr>
      <w:r>
        <w:t>§ 2 Die Schenkung erfolgt unter den folgenden Auflagen:</w:t>
      </w:r>
    </w:p>
    <w:p w14:paraId="167055DA" w14:textId="77777777" w:rsidR="00451B1B" w:rsidRDefault="00451B1B" w:rsidP="00451B1B">
      <w:pPr>
        <w:pStyle w:val="Kleindruck"/>
      </w:pPr>
      <w:r>
        <w:t>(1) Eine Verfügung über den unter Ziff. 1 genannten Geschäftsanteil ist dem S nur bei vorheriger Zustimmung des E gestattet. Im Falle der Veräußerung dieses Geschäftsanteils oder Teilen davon zu Lebzeiten des S ist der Veräußerungserlös in voller Höhe abzüglich etwa anfallender Steuern dem Sohn des S, E, auszuzahlen.</w:t>
      </w:r>
    </w:p>
    <w:p w14:paraId="167055DB" w14:textId="77777777" w:rsidR="00451B1B" w:rsidRDefault="00451B1B" w:rsidP="00451B1B">
      <w:pPr>
        <w:pStyle w:val="Kleindruck"/>
      </w:pPr>
      <w:r>
        <w:t>(2) S ist verpflichtet, den Geschäftsanteil zu Lebzeiten auf E unentgeltlich zu übertragen. Im Falle des Vorversterbens des E ist der Geschäftsanteil auf dessen Abkömmlinge zu gleichen Teilen zu übertragen, im Falle des Fehlens von Abkömmlingen auf die Geschwister des E bzw. deren Abkömmlinge jeweils zu gleichen Teilen.</w:t>
      </w:r>
    </w:p>
    <w:p w14:paraId="167055DC" w14:textId="77777777" w:rsidR="00451B1B" w:rsidRDefault="00451B1B" w:rsidP="00451B1B">
      <w:pPr>
        <w:pStyle w:val="Kleindruck"/>
      </w:pPr>
      <w:r>
        <w:t>(3) Dem S verbleiben die bis zur Veräußerung bzw. Übertragung gezogenen Nutzungen aus dem Geschäftsanteil. Aufwendungen auf den Geschäftsanteil sind ihm vom E nicht zu erstatten.</w:t>
      </w:r>
    </w:p>
    <w:p w14:paraId="167055DD" w14:textId="77777777" w:rsidR="00451B1B" w:rsidRDefault="00451B1B" w:rsidP="00451B1B">
      <w:pPr>
        <w:pStyle w:val="Kleindruck"/>
      </w:pPr>
      <w:r>
        <w:t>(4) Der bzw. die von der Auflage Begünstigten haben jeweils einen unmittelbaren Anspruch auf Vollziehung der Auflagen.</w:t>
      </w:r>
    </w:p>
    <w:p w14:paraId="167055DE" w14:textId="77777777" w:rsidR="00451B1B" w:rsidRDefault="00451B1B" w:rsidP="00451B1B">
      <w:pPr>
        <w:pStyle w:val="Kleindruck"/>
      </w:pPr>
      <w:r>
        <w:t>§ 3 S nimmt die Schenkung unter Auflage dankend an.</w:t>
      </w:r>
    </w:p>
    <w:p w14:paraId="167055DF" w14:textId="77777777" w:rsidR="00451B1B" w:rsidRDefault="00451B1B" w:rsidP="00451B1B">
      <w:pPr>
        <w:pStyle w:val="Kleindruck"/>
      </w:pPr>
      <w:r>
        <w:t>§ 4 Anrechnung auf Erb-/Pflichtteil, Widerrufs-/Rückfallklausel etc.</w:t>
      </w:r>
    </w:p>
    <w:p w14:paraId="167055E0" w14:textId="77777777" w:rsidR="00121A4E" w:rsidRDefault="00121A4E"/>
    <w:sectPr w:rsidR="00121A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embo Std">
    <w:altName w:val="Sitka Smal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E11"/>
    <w:rsid w:val="00057F46"/>
    <w:rsid w:val="00121A4E"/>
    <w:rsid w:val="003F339F"/>
    <w:rsid w:val="00400043"/>
    <w:rsid w:val="00451B1B"/>
    <w:rsid w:val="005F14E1"/>
    <w:rsid w:val="008F2FEE"/>
    <w:rsid w:val="00D62E11"/>
    <w:rsid w:val="00E4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55D5"/>
  <w15:chartTrackingRefBased/>
  <w15:docId w15:val="{8CD8F498-777B-4A4F-ABC2-7331215E7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F14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4">
    <w:name w:val="heading 4"/>
    <w:basedOn w:val="berschrift1"/>
    <w:next w:val="Standard"/>
    <w:link w:val="berschrift4Zchn"/>
    <w:uiPriority w:val="99"/>
    <w:qFormat/>
    <w:rsid w:val="005F14E1"/>
    <w:pPr>
      <w:suppressAutoHyphens/>
      <w:spacing w:before="0" w:after="53" w:line="213" w:lineRule="exact"/>
      <w:jc w:val="center"/>
      <w:outlineLvl w:val="3"/>
    </w:pPr>
    <w:rPr>
      <w:rFonts w:ascii="Bembo Std" w:eastAsia="Batang" w:hAnsi="Bembo Std" w:cs="Arial"/>
      <w:b/>
      <w:color w:val="auto"/>
      <w:kern w:val="8"/>
      <w:sz w:val="19"/>
      <w:szCs w:val="19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leindruck">
    <w:name w:val="Kleindruck"/>
    <w:basedOn w:val="Standard"/>
    <w:link w:val="KleindruckZchn"/>
    <w:rsid w:val="00451B1B"/>
    <w:pPr>
      <w:spacing w:after="0" w:line="192" w:lineRule="exact"/>
      <w:ind w:firstLine="170"/>
      <w:jc w:val="both"/>
    </w:pPr>
    <w:rPr>
      <w:rFonts w:ascii="Bembo Std" w:eastAsia="Times New Roman" w:hAnsi="Bembo Std" w:cs="Times New Roman"/>
      <w:kern w:val="8"/>
      <w:sz w:val="17"/>
      <w:szCs w:val="16"/>
    </w:rPr>
  </w:style>
  <w:style w:type="character" w:customStyle="1" w:styleId="KleindruckZchn">
    <w:name w:val="Kleindruck Zchn"/>
    <w:basedOn w:val="Absatz-Standardschriftart"/>
    <w:link w:val="Kleindruck"/>
    <w:rsid w:val="00451B1B"/>
    <w:rPr>
      <w:rFonts w:ascii="Bembo Std" w:eastAsia="Times New Roman" w:hAnsi="Bembo Std" w:cs="Times New Roman"/>
      <w:kern w:val="8"/>
      <w:sz w:val="17"/>
      <w:szCs w:val="16"/>
    </w:rPr>
  </w:style>
  <w:style w:type="paragraph" w:customStyle="1" w:styleId="HalbeLeerzeile">
    <w:name w:val="HalbeLeerzeile"/>
    <w:basedOn w:val="Standard"/>
    <w:rsid w:val="00451B1B"/>
    <w:pPr>
      <w:spacing w:after="0" w:line="106" w:lineRule="exact"/>
      <w:ind w:firstLine="193"/>
      <w:jc w:val="both"/>
    </w:pPr>
    <w:rPr>
      <w:rFonts w:ascii="Bembo Std" w:eastAsia="Times New Roman" w:hAnsi="Bembo Std" w:cs="Times New Roman"/>
      <w:kern w:val="8"/>
      <w:sz w:val="19"/>
      <w:szCs w:val="20"/>
    </w:rPr>
  </w:style>
  <w:style w:type="paragraph" w:customStyle="1" w:styleId="Marginalie">
    <w:name w:val="Marginalie"/>
    <w:basedOn w:val="Standard"/>
    <w:next w:val="Standard"/>
    <w:link w:val="MarginalieZchn"/>
    <w:rsid w:val="00451B1B"/>
    <w:pPr>
      <w:framePr w:hSpace="130" w:wrap="around" w:vAnchor="text" w:hAnchor="page" w:xAlign="outside" w:y="1"/>
      <w:spacing w:after="0" w:line="213" w:lineRule="exact"/>
      <w:jc w:val="both"/>
    </w:pPr>
    <w:rPr>
      <w:rFonts w:ascii="Bembo Std" w:eastAsia="Times New Roman" w:hAnsi="Bembo Std" w:cs="Times New Roman"/>
      <w:b/>
      <w:kern w:val="8"/>
      <w:sz w:val="19"/>
      <w:szCs w:val="19"/>
    </w:rPr>
  </w:style>
  <w:style w:type="character" w:customStyle="1" w:styleId="MarginalieZchn">
    <w:name w:val="Marginalie Zchn"/>
    <w:basedOn w:val="Absatz-Standardschriftart"/>
    <w:link w:val="Marginalie"/>
    <w:rsid w:val="00451B1B"/>
    <w:rPr>
      <w:rFonts w:ascii="Bembo Std" w:eastAsia="Times New Roman" w:hAnsi="Bembo Std" w:cs="Times New Roman"/>
      <w:b/>
      <w:kern w:val="8"/>
      <w:sz w:val="19"/>
      <w:szCs w:val="19"/>
    </w:rPr>
  </w:style>
  <w:style w:type="character" w:customStyle="1" w:styleId="berschrift4Zchn">
    <w:name w:val="Überschrift 4 Zchn"/>
    <w:basedOn w:val="Absatz-Standardschriftart"/>
    <w:link w:val="berschrift4"/>
    <w:uiPriority w:val="99"/>
    <w:rsid w:val="005F14E1"/>
    <w:rPr>
      <w:rFonts w:ascii="Bembo Std" w:eastAsia="Batang" w:hAnsi="Bembo Std" w:cs="Arial"/>
      <w:b/>
      <w:kern w:val="8"/>
      <w:sz w:val="19"/>
      <w:szCs w:val="19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F14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57911-d5df-45dd-bc9c-7bc3b6bc4540" xsi:nil="true"/>
    <lcf76f155ced4ddcb4097134ff3c332f xmlns="442a1700-e262-4196-8f7e-2537a098c38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5EA5E0428AB74F855BDC8EC87D125F" ma:contentTypeVersion="18" ma:contentTypeDescription="Ein neues Dokument erstellen." ma:contentTypeScope="" ma:versionID="374fa9f091d89cc9a9bcdeb72080057e">
  <xsd:schema xmlns:xsd="http://www.w3.org/2001/XMLSchema" xmlns:xs="http://www.w3.org/2001/XMLSchema" xmlns:p="http://schemas.microsoft.com/office/2006/metadata/properties" xmlns:ns1="http://schemas.microsoft.com/sharepoint/v3" xmlns:ns2="442a1700-e262-4196-8f7e-2537a098c381" xmlns:ns3="e8757911-d5df-45dd-bc9c-7bc3b6bc4540" targetNamespace="http://schemas.microsoft.com/office/2006/metadata/properties" ma:root="true" ma:fieldsID="4fa35e106d2430969fd46d1aca25eb1f" ns1:_="" ns2:_="" ns3:_="">
    <xsd:import namespace="http://schemas.microsoft.com/sharepoint/v3"/>
    <xsd:import namespace="442a1700-e262-4196-8f7e-2537a098c381"/>
    <xsd:import namespace="e8757911-d5df-45dd-bc9c-7bc3b6bc454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a1700-e262-4196-8f7e-2537a098c38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f2c7fdfd-6704-48d8-bc91-4360488b9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57911-d5df-45dd-bc9c-7bc3b6bc454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3352369-0042-4d0a-a7a8-2ed52b3ae11a}" ma:internalName="TaxCatchAll" ma:showField="CatchAllData" ma:web="e8757911-d5df-45dd-bc9c-7bc3b6bc45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9B28D-7DBD-4C38-BD7E-A6470BF18AD8}">
  <ds:schemaRefs>
    <ds:schemaRef ds:uri="http://schemas.microsoft.com/office/2006/metadata/properties"/>
    <ds:schemaRef ds:uri="http://schemas.microsoft.com/office/infopath/2007/PartnerControls"/>
    <ds:schemaRef ds:uri="e8757911-d5df-45dd-bc9c-7bc3b6bc4540"/>
    <ds:schemaRef ds:uri="442a1700-e262-4196-8f7e-2537a098c38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A730C2-274A-4D2C-A90F-F1F8D71DF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B75B0-7C36-4033-9E2D-56B91C504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2a1700-e262-4196-8f7e-2537a098c381"/>
    <ds:schemaRef ds:uri="e8757911-d5df-45dd-bc9c-7bc3b6bc45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1179</Characters>
  <Application>Microsoft Office Word</Application>
  <DocSecurity>0</DocSecurity>
  <Lines>9</Lines>
  <Paragraphs>2</Paragraphs>
  <ScaleCrop>false</ScaleCrop>
  <Company>Verlag C.H.Beck oHG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Julian</dc:creator>
  <cp:keywords/>
  <dc:description/>
  <cp:lastModifiedBy>Schmidt, Julian</cp:lastModifiedBy>
  <cp:revision>3</cp:revision>
  <dcterms:created xsi:type="dcterms:W3CDTF">2019-11-22T12:09:00Z</dcterms:created>
  <dcterms:modified xsi:type="dcterms:W3CDTF">2026-04-24T08:50:00Z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0x0101003B5EA5E0428AB74F855BDC8EC87D125F</vt:lpwstr>
  </property>
  <property fmtid="{D5CDD505-2E9C-101B-9397-08002B2CF9AE}" pid="3" name="MediaServiceImageTags">
    <vt:lpwstr/>
  </property>
</Properties>
</file>